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F" w:rsidRDefault="005E3BFF" w:rsidP="005E3BFF">
      <w:pPr>
        <w:pStyle w:val="6"/>
      </w:pPr>
    </w:p>
    <w:p w:rsidR="005E3BFF" w:rsidRDefault="005E3BFF" w:rsidP="005E3BFF">
      <w:pPr>
        <w:pStyle w:val="6"/>
      </w:pPr>
    </w:p>
    <w:p w:rsidR="005E3BFF" w:rsidRDefault="005E3BFF" w:rsidP="005E3BFF">
      <w:pPr>
        <w:pStyle w:val="6"/>
      </w:pPr>
      <w:bookmarkStart w:id="0" w:name="_GoBack"/>
      <w:bookmarkEnd w:id="0"/>
      <w:r>
        <w:t>Приложение № 2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Ветеринарно-санитарная служба уезда, 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АТЕ «</w:t>
      </w:r>
      <w:proofErr w:type="spellStart"/>
      <w:r>
        <w:rPr>
          <w:sz w:val="28"/>
        </w:rPr>
        <w:t>Гэгэузия</w:t>
      </w:r>
      <w:proofErr w:type="spellEnd"/>
      <w:r>
        <w:rPr>
          <w:sz w:val="28"/>
        </w:rPr>
        <w:t xml:space="preserve">», муниципия </w:t>
      </w:r>
      <w:proofErr w:type="spellStart"/>
      <w:r>
        <w:rPr>
          <w:sz w:val="28"/>
        </w:rPr>
        <w:t>Кишинэу</w:t>
      </w:r>
      <w:proofErr w:type="spellEnd"/>
      <w:r>
        <w:rPr>
          <w:sz w:val="28"/>
        </w:rPr>
        <w:t xml:space="preserve"> 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участковая ветлечебница 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№ 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 дата ……………………..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</w:p>
    <w:p w:rsidR="005E3BFF" w:rsidRDefault="005E3BFF" w:rsidP="005E3BFF">
      <w:pPr>
        <w:pStyle w:val="2"/>
        <w:spacing w:line="360" w:lineRule="auto"/>
        <w:ind w:firstLine="851"/>
        <w:jc w:val="center"/>
        <w:rPr>
          <w:rFonts w:ascii="Bookman Old Style" w:hAnsi="Bookman Old Style"/>
          <w:b/>
          <w:spacing w:val="76"/>
        </w:rPr>
      </w:pPr>
      <w:r>
        <w:rPr>
          <w:rFonts w:ascii="Bookman Old Style" w:hAnsi="Bookman Old Style"/>
          <w:b/>
          <w:spacing w:val="76"/>
        </w:rPr>
        <w:t>ТЕХНИЧЕСКИЙ АКТ</w:t>
      </w:r>
    </w:p>
    <w:p w:rsidR="005E3BFF" w:rsidRDefault="005E3BFF" w:rsidP="005E3BFF">
      <w:pPr>
        <w:pStyle w:val="2"/>
        <w:spacing w:line="360" w:lineRule="auto"/>
        <w:jc w:val="center"/>
        <w:rPr>
          <w:b/>
        </w:rPr>
      </w:pPr>
      <w:r>
        <w:rPr>
          <w:b/>
        </w:rPr>
        <w:t xml:space="preserve">для разрешения / </w:t>
      </w:r>
      <w:proofErr w:type="spellStart"/>
      <w:r>
        <w:rPr>
          <w:b/>
        </w:rPr>
        <w:t>неразрешения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ветеринарно</w:t>
      </w:r>
      <w:proofErr w:type="spellEnd"/>
      <w:r>
        <w:rPr>
          <w:b/>
        </w:rPr>
        <w:t xml:space="preserve"> – санитарной </w:t>
      </w:r>
    </w:p>
    <w:p w:rsidR="005E3BFF" w:rsidRDefault="005E3BFF" w:rsidP="005E3BFF">
      <w:pPr>
        <w:pStyle w:val="2"/>
        <w:spacing w:line="360" w:lineRule="auto"/>
        <w:jc w:val="center"/>
        <w:rPr>
          <w:b/>
        </w:rPr>
      </w:pPr>
      <w:r>
        <w:rPr>
          <w:b/>
        </w:rPr>
        <w:t>аттестации на деятельность предприятия поднадзорного</w:t>
      </w:r>
    </w:p>
    <w:p w:rsidR="005E3BFF" w:rsidRDefault="005E3BFF" w:rsidP="005E3BFF">
      <w:pPr>
        <w:pStyle w:val="2"/>
        <w:spacing w:line="360" w:lineRule="auto"/>
        <w:jc w:val="center"/>
        <w:rPr>
          <w:b/>
        </w:rPr>
      </w:pPr>
      <w:r>
        <w:rPr>
          <w:b/>
        </w:rPr>
        <w:t xml:space="preserve"> Государственной ветеринарно-санитарной службе.</w:t>
      </w:r>
    </w:p>
    <w:p w:rsidR="005E3BFF" w:rsidRDefault="005E3BFF" w:rsidP="005E3BFF">
      <w:pPr>
        <w:pStyle w:val="2"/>
        <w:spacing w:line="360" w:lineRule="auto"/>
        <w:ind w:firstLine="851"/>
      </w:pPr>
      <w:proofErr w:type="gramStart"/>
      <w:r>
        <w:t>Нижеподписавшийся  …</w:t>
      </w:r>
      <w:proofErr w:type="gramEnd"/>
      <w:r>
        <w:t>……………………………………………………... государственный ветеринарный врач участковой ветеринарной лечебницы …………………………………………., рассмотрев документацию поступившую в Государственную ветеринарно-санитарную службу …………………………….</w:t>
      </w:r>
    </w:p>
    <w:p w:rsidR="005E3BFF" w:rsidRDefault="005E3BFF" w:rsidP="005E3BFF">
      <w:pPr>
        <w:pStyle w:val="2"/>
        <w:spacing w:line="360" w:lineRule="auto"/>
      </w:pPr>
      <w:r>
        <w:t>………………………….. № …… от ………………… и переданную участковой ветеринарной лечебнице ……………………… дата ……………….  № ……</w:t>
      </w:r>
      <w:proofErr w:type="gramStart"/>
      <w:r>
        <w:t>…….</w:t>
      </w:r>
      <w:proofErr w:type="gramEnd"/>
      <w:r>
        <w:t xml:space="preserve"> с указанием просьбы о проведении ветеринарно-санитарной аттестации на деятельность предприятия …………………………………………………………...</w:t>
      </w:r>
    </w:p>
    <w:p w:rsidR="005E3BFF" w:rsidRDefault="005E3BFF" w:rsidP="005E3BFF">
      <w:pPr>
        <w:pStyle w:val="2"/>
        <w:spacing w:line="360" w:lineRule="auto"/>
      </w:pPr>
      <w:r>
        <w:t xml:space="preserve">из ………………………………………………… согласно Закону о ветеринарной </w:t>
      </w:r>
    </w:p>
    <w:p w:rsidR="005E3BFF" w:rsidRDefault="005E3BFF" w:rsidP="005E3BFF">
      <w:pPr>
        <w:pStyle w:val="2"/>
        <w:spacing w:line="360" w:lineRule="auto"/>
        <w:rPr>
          <w:sz w:val="22"/>
        </w:rPr>
      </w:pPr>
      <w:r>
        <w:rPr>
          <w:sz w:val="22"/>
        </w:rPr>
        <w:t xml:space="preserve">               (местонахождение, улица, №)</w:t>
      </w:r>
    </w:p>
    <w:p w:rsidR="005E3BFF" w:rsidRDefault="005E3BFF" w:rsidP="005E3BFF">
      <w:pPr>
        <w:pStyle w:val="2"/>
        <w:spacing w:line="360" w:lineRule="auto"/>
      </w:pPr>
      <w:r>
        <w:t>деятельности от 23.06.93 № 1538-</w:t>
      </w:r>
      <w:r>
        <w:rPr>
          <w:lang w:val="en-US"/>
        </w:rPr>
        <w:t>XII</w:t>
      </w:r>
      <w:r>
        <w:rPr>
          <w:lang w:val="ro-RO"/>
        </w:rPr>
        <w:t xml:space="preserve"> </w:t>
      </w:r>
      <w:r>
        <w:t>проверили предприятие и установили:</w:t>
      </w:r>
    </w:p>
    <w:p w:rsidR="005E3BFF" w:rsidRDefault="005E3BFF" w:rsidP="005E3BFF">
      <w:pPr>
        <w:pStyle w:val="2"/>
        <w:numPr>
          <w:ilvl w:val="0"/>
          <w:numId w:val="2"/>
        </w:numPr>
        <w:spacing w:line="360" w:lineRule="auto"/>
      </w:pPr>
      <w:r>
        <w:t>Действующие помещения и территория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lastRenderedPageBreak/>
        <w:t>зданий ……………………………………………………………………………...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помещения/площадь ………………………………………………………………</w:t>
      </w:r>
    </w:p>
    <w:p w:rsidR="005E3BFF" w:rsidRDefault="005E3BFF" w:rsidP="005E3BFF">
      <w:pPr>
        <w:pStyle w:val="2"/>
        <w:spacing w:line="360" w:lineRule="auto"/>
      </w:pPr>
      <w:r>
        <w:t xml:space="preserve">2. Характеристика строений: 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стройматериалы, стены, плафоны ……………………………………………….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система обеспечения горячей и холодной водой 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канализация ……………………………………………………………………….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очистные сооружения …………………………………………………………….</w:t>
      </w:r>
    </w:p>
    <w:p w:rsidR="005E3BFF" w:rsidRDefault="005E3BFF" w:rsidP="005E3BFF">
      <w:pPr>
        <w:pStyle w:val="2"/>
        <w:spacing w:line="360" w:lineRule="auto"/>
      </w:pPr>
      <w:r>
        <w:t>3. Микроклимат: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вентиляция ………………………………………………………………………...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температура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влажность ………………………………………………………………………….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освещение …………………………………………………………………………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обеспеченность измерительными приборами и состояние контроля за системой регистрации температуры, влажности и других показателей ………………………………………………………………………………………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состояние складов и транспорта, которые могут обеспечить хранение биологических продуктов ветеринарного назначения …………………………</w:t>
      </w:r>
    </w:p>
    <w:p w:rsidR="005E3BFF" w:rsidRDefault="005E3BFF" w:rsidP="005E3BFF">
      <w:pPr>
        <w:pStyle w:val="2"/>
        <w:spacing w:line="360" w:lineRule="auto"/>
      </w:pPr>
      <w:r>
        <w:t>4. Технологический процесс: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lastRenderedPageBreak/>
        <w:t>обеспеченность оборудованием ………………………………………………….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обеспеченность материалами …………………………………………………….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движение сырья и готовой продукции ……………………………………</w:t>
      </w:r>
      <w:proofErr w:type="gramStart"/>
      <w:r>
        <w:t>…….</w:t>
      </w:r>
      <w:proofErr w:type="gramEnd"/>
      <w:r>
        <w:t>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тара и ее движение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 xml:space="preserve">система эвакуации </w:t>
      </w:r>
      <w:proofErr w:type="spellStart"/>
      <w:r>
        <w:t>конфискатов</w:t>
      </w:r>
      <w:proofErr w:type="spellEnd"/>
      <w:r>
        <w:t xml:space="preserve"> и отходов …………………………………….</w:t>
      </w:r>
    </w:p>
    <w:p w:rsidR="005E3BFF" w:rsidRDefault="005E3BFF" w:rsidP="005E3BFF">
      <w:pPr>
        <w:pStyle w:val="2"/>
        <w:spacing w:line="360" w:lineRule="auto"/>
      </w:pPr>
      <w:r>
        <w:t>5. Мощность предприятия: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на производстве (единица измерения/время: тонн/день, л/день, дозы/день и др.) ………………………………………………………………………………….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склады (единица измерения/время: тонн/день, л/день, дозы/день и др.) ……...</w:t>
      </w:r>
    </w:p>
    <w:p w:rsidR="005E3BFF" w:rsidRDefault="005E3BFF" w:rsidP="005E3BFF">
      <w:pPr>
        <w:pStyle w:val="2"/>
        <w:spacing w:line="360" w:lineRule="auto"/>
        <w:ind w:left="360"/>
      </w:pPr>
      <w:r>
        <w:t>………………………………………………………………………………………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для полуфабрикатов (единица измерения/время: тонн/день, л/день, дозы/день и др.) …………………………………………………………………...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для готовой продукции (единица измерения/время: тонн/день, л/день, дозы/день и др.) …………………………………………………………………...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>для сырья и утилизируемой продукции (единица измерения/время: тонн/день, л/день, дозы/день и др.) ………………………………………………</w:t>
      </w:r>
    </w:p>
    <w:p w:rsidR="005E3BFF" w:rsidRDefault="005E3BFF" w:rsidP="005E3BFF">
      <w:pPr>
        <w:pStyle w:val="2"/>
        <w:numPr>
          <w:ilvl w:val="0"/>
          <w:numId w:val="1"/>
        </w:numPr>
        <w:spacing w:line="360" w:lineRule="auto"/>
      </w:pPr>
      <w:r>
        <w:t xml:space="preserve">для </w:t>
      </w:r>
      <w:proofErr w:type="spellStart"/>
      <w:r>
        <w:t>технолргических</w:t>
      </w:r>
      <w:proofErr w:type="spellEnd"/>
      <w:r>
        <w:t xml:space="preserve"> отходов (единица измерения/время: тонн/день, л/день, дозы/день и др.) …………………………………………………………………...</w:t>
      </w:r>
    </w:p>
    <w:p w:rsidR="005E3BFF" w:rsidRDefault="005E3BFF" w:rsidP="005E3BFF">
      <w:pPr>
        <w:pStyle w:val="2"/>
        <w:spacing w:line="360" w:lineRule="auto"/>
      </w:pPr>
      <w:r>
        <w:lastRenderedPageBreak/>
        <w:t xml:space="preserve">6. Обеспечение материалами и </w:t>
      </w:r>
      <w:proofErr w:type="gramStart"/>
      <w:r>
        <w:t>средствами</w:t>
      </w:r>
      <w:proofErr w:type="gramEnd"/>
      <w:r>
        <w:t xml:space="preserve"> и средствами для дезинфекции, дезинсекции и дератизации …………………………………………………………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7. Обеспечение материалами для гигиены обслуживающего персонала 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мойки рук ………………………………………………………………………….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стерилизаторы для ножей 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жидкое мыло, </w:t>
      </w:r>
      <w:proofErr w:type="spellStart"/>
      <w:r>
        <w:rPr>
          <w:sz w:val="28"/>
        </w:rPr>
        <w:t>дезсредства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бумажные  полотенца</w:t>
      </w:r>
      <w:proofErr w:type="gramEnd"/>
      <w:r>
        <w:rPr>
          <w:sz w:val="28"/>
        </w:rPr>
        <w:t xml:space="preserve">  и др. 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8. Ветеринарно-санитарные кабины: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количество кабин …………………………………………………………………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обеспечение ………………………………………………………………………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9. Раздевалки: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количество раздевалок ……………………………………………………………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обеспечение ……………………………………………………………………….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10. Обеспеченность людьми: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количество всех работников 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количество работников в смену ………………………………………………….</w:t>
      </w:r>
    </w:p>
    <w:p w:rsidR="005E3BFF" w:rsidRPr="009F00FE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количество работников в санитарной группе 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11. Организация деятельности </w:t>
      </w:r>
      <w:proofErr w:type="gramStart"/>
      <w:r>
        <w:rPr>
          <w:sz w:val="28"/>
        </w:rPr>
        <w:t>лабораторий</w:t>
      </w:r>
      <w:proofErr w:type="gramEnd"/>
      <w:r>
        <w:rPr>
          <w:sz w:val="28"/>
        </w:rPr>
        <w:t xml:space="preserve"> входящих в предприятии 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количество помещений ………………………………………………………….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количество секций (отделов) профильных …………………………………….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обеспеченность отделов …………………………………………………………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количество работников ……………………… специалистов …………………</w:t>
      </w:r>
    </w:p>
    <w:p w:rsidR="005E3BFF" w:rsidRPr="009F00FE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12. Разработка и принятие программ согласно обязательных процедур здоровья и анализа риска, критические точки контроля в предприятиях и правила проведения контроля в случае производства медикаментов и других товаров ветеринарного назначения: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программа</w:t>
      </w:r>
      <w:proofErr w:type="spellEnd"/>
      <w:proofErr w:type="gramEnd"/>
      <w:r>
        <w:rPr>
          <w:sz w:val="28"/>
          <w:lang w:val="en-US"/>
        </w:rPr>
        <w:t xml:space="preserve"> ………………………………………………………………………….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отведственный</w:t>
      </w:r>
      <w:proofErr w:type="spellEnd"/>
      <w:proofErr w:type="gramEnd"/>
      <w:r>
        <w:rPr>
          <w:sz w:val="28"/>
          <w:lang w:val="en-US"/>
        </w:rPr>
        <w:t xml:space="preserve"> …………………………………………………………………….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13. </w:t>
      </w:r>
      <w:proofErr w:type="spellStart"/>
      <w:r>
        <w:rPr>
          <w:sz w:val="28"/>
          <w:lang w:val="en-US"/>
        </w:rPr>
        <w:t>Ветеринарно-санитарное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обслуживание</w:t>
      </w:r>
      <w:proofErr w:type="spellEnd"/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уполномочено</w:t>
      </w:r>
      <w:proofErr w:type="spellEnd"/>
      <w:proofErr w:type="gramEnd"/>
      <w:r>
        <w:rPr>
          <w:sz w:val="28"/>
          <w:lang w:val="en-US"/>
        </w:rPr>
        <w:t xml:space="preserve"> ………… </w:t>
      </w:r>
      <w:proofErr w:type="spellStart"/>
      <w:r>
        <w:rPr>
          <w:sz w:val="28"/>
          <w:lang w:val="en-US"/>
        </w:rPr>
        <w:t>количество</w:t>
      </w:r>
      <w:proofErr w:type="spellEnd"/>
      <w:r>
        <w:rPr>
          <w:sz w:val="28"/>
          <w:lang w:val="en-US"/>
        </w:rPr>
        <w:t xml:space="preserve"> ………… </w:t>
      </w:r>
      <w:proofErr w:type="spellStart"/>
      <w:r>
        <w:rPr>
          <w:sz w:val="28"/>
          <w:lang w:val="en-US"/>
        </w:rPr>
        <w:t>подготовлено</w:t>
      </w:r>
      <w:proofErr w:type="spellEnd"/>
      <w:r>
        <w:rPr>
          <w:sz w:val="28"/>
          <w:lang w:val="en-US"/>
        </w:rPr>
        <w:t xml:space="preserve"> …………………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государственных</w:t>
      </w:r>
      <w:proofErr w:type="spellEnd"/>
      <w:proofErr w:type="gramEnd"/>
      <w:r>
        <w:rPr>
          <w:sz w:val="28"/>
          <w:lang w:val="en-US"/>
        </w:rPr>
        <w:t xml:space="preserve"> ………….. </w:t>
      </w:r>
      <w:proofErr w:type="spellStart"/>
      <w:proofErr w:type="gramStart"/>
      <w:r>
        <w:rPr>
          <w:sz w:val="28"/>
          <w:lang w:val="en-US"/>
        </w:rPr>
        <w:t>количество</w:t>
      </w:r>
      <w:proofErr w:type="spellEnd"/>
      <w:proofErr w:type="gramEnd"/>
      <w:r>
        <w:rPr>
          <w:sz w:val="28"/>
          <w:lang w:val="en-US"/>
        </w:rPr>
        <w:t xml:space="preserve"> …………. </w:t>
      </w:r>
      <w:proofErr w:type="spellStart"/>
      <w:r>
        <w:rPr>
          <w:sz w:val="28"/>
          <w:lang w:val="en-US"/>
        </w:rPr>
        <w:t>подготовлено</w:t>
      </w:r>
      <w:proofErr w:type="spellEnd"/>
      <w:r>
        <w:rPr>
          <w:sz w:val="28"/>
          <w:lang w:val="en-US"/>
        </w:rPr>
        <w:t xml:space="preserve"> 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14. Расположение: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расстояние от населенного пункта 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E3BFF" w:rsidRDefault="005E3BFF" w:rsidP="005E3BF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соседствующий источник загрязнения 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15. Аттестовано ли предприятие другими органами ………………………………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16. Другие аспекты …………………………………………………………………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17. Заключение ……………………………………………………………………….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18. На основании предлагаю ………………………………………………………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5E3BFF" w:rsidRDefault="005E3BFF" w:rsidP="005E3BFF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5E3BFF" w:rsidRDefault="005E3BFF" w:rsidP="005E3BFF">
      <w:pPr>
        <w:pStyle w:val="3"/>
        <w:spacing w:before="480"/>
      </w:pPr>
      <w:r>
        <w:t xml:space="preserve">          Государственный                                                    Представитель</w:t>
      </w:r>
    </w:p>
    <w:p w:rsidR="005E3BFF" w:rsidRDefault="005E3BFF" w:rsidP="005E3BFF">
      <w:pPr>
        <w:jc w:val="both"/>
        <w:rPr>
          <w:sz w:val="28"/>
        </w:rPr>
      </w:pPr>
      <w:r>
        <w:rPr>
          <w:sz w:val="28"/>
        </w:rPr>
        <w:t xml:space="preserve">             ветеринарный                                                       экономического</w:t>
      </w:r>
    </w:p>
    <w:p w:rsidR="005E3BFF" w:rsidRDefault="005E3BFF" w:rsidP="005E3BFF">
      <w:pPr>
        <w:jc w:val="both"/>
        <w:rPr>
          <w:sz w:val="28"/>
        </w:rPr>
      </w:pPr>
      <w:r>
        <w:rPr>
          <w:sz w:val="28"/>
        </w:rPr>
        <w:t xml:space="preserve">                  врач                                                                         агента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9149CB"/>
    <w:multiLevelType w:val="singleLevel"/>
    <w:tmpl w:val="CDD4E9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F"/>
    <w:rsid w:val="005E3BFF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D9FD7-EC11-4E33-966B-60910305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3BFF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E3BFF"/>
    <w:pPr>
      <w:keepNext/>
      <w:spacing w:line="360" w:lineRule="auto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3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E3B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3B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2015-10-20T08:23:00Z</dcterms:created>
  <dcterms:modified xsi:type="dcterms:W3CDTF">2015-10-20T08:24:00Z</dcterms:modified>
</cp:coreProperties>
</file>